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الكفوري
</w:t>
      </w:r>
    </w:p>
    <w:p>
      <w:pPr/>
      <w:r>
        <w:rPr/>
        <w:t xml:space="preserve">الكفوري  محمد بن سليمان بن محمد بن زائد الكفوري : فقيه مالكي مصري. نسبته إلى كفور مصر. له (الفتاوى - ط) فرغ من جمعه سنة 1170.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2026-10-04T08:08:58+03:00</dcterms:created>
  <dcterms:modified xsi:type="dcterms:W3CDTF">2026-10-04T08:08:58+03:00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