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زرقون
</w:t>
      </w:r>
    </w:p>
    <w:p>
      <w:pPr>
        <w:jc w:val="start"/>
        <w:bidi/>
      </w:pPr>
      <w:r>
        <w:rPr>
          <w:rFonts w:ascii="arial" w:hAnsi="arial" w:eastAsia="arial" w:cs="arial"/>
          <w:sz w:val="28"/>
          <w:szCs w:val="28"/>
          <w:b w:val="1"/>
          <w:bCs w:val="1"/>
          <w:rtl/>
        </w:rPr>
        <w:t xml:space="preserve">ابن زرقون
</w:t>
      </w:r>
    </w:p>
    <w:p>
      <w:pPr/>
      <w:r>
        <w:rPr/>
        <w:t xml:space="preserve">ابن زرقون  محمد بن سعيد بن أحمد الانصاري، ابو عبد الله، ابن زرقون: فقيه مالكي عارف بالحديث. اندلسي. ولد في شريش، واستقر باشبيلية، ومات بها قال الذهبي: كان مسند الاندلس في وقته. ولي قضاء شلب وقضاء سبته، وحمدت سيرته ونزاهته. له (الانوار) جمع فيه بين المنتقي والاستذكار، لابن عبد البر، في شرح الموطأ، وكتاب آر جمع فيه بين مصنف الترمذي وسنن ابي داود السجستاني.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زرقون
</w:t>
      </w:r>
    </w:p>
    <w:p>
      <w:pPr/>
      <w:r>
        <w:rPr/>
        <w:t xml:space="preserve">ابن زرقون الشيخ الفقيه، الإمام، المعمر، المقرئ، بقية السلف أبو عبد الله محمد بن أبي الطيب سعيد بن أحمد بن سعيد بن عبد البر بن مجاهد ابن زرقون الأنصاري الأندلسي الإشبيلي المالكي.</w:t>
      </w:r>
    </w:p>
    <w:p/>
    <w:p>
      <w:pPr/>
      <w:r>
        <w:rPr/>
        <w:t xml:space="preserve">أجاز له عام اثنتين وخمس مائة أبو عبد الله أحمد بن محمد الخولاني راوي الموطأ، وفيها ولد، وتفرد في وقته عنه. وسمع بمراكش من أبي عمران موسى بن أبي تليد، فتفرد عنه أيضا.</w:t>
      </w:r>
    </w:p>
    <w:p/>
    <w:p>
      <w:pPr/>
      <w:r>
        <w:rPr/>
        <w:t xml:space="preserve">وسمع بسبتة من القاضي عبد الله بن أحمد الوحيدي، وسمع من عبد المجيد بن عيذون، وخلف بن يوسف الأبرش، والقاضي عياض بن موسى، وحدث عنهم، وعن أبي بحر بن العاص، ومحمد بن شبرين، وأبي الحسن شريح بن محمد.</w:t>
      </w:r>
    </w:p>
    <w:p/>
    <w:p>
      <w:pPr/>
      <w:r>
        <w:rPr/>
        <w:t xml:space="preserve">وقرأ التقصي على ابن أبي تليد، أخبرنا أبو عمر مؤلفه.</w:t>
      </w:r>
    </w:p>
    <w:p/>
    <w:p>
      <w:pPr/>
      <w:r>
        <w:rPr/>
        <w:t xml:space="preserve">وسمع الموطأ من عياض، ولازمه زمانا.</w:t>
      </w:r>
    </w:p>
    <w:p/>
    <w:p>
      <w:pPr/>
      <w:r>
        <w:rPr/>
        <w:t xml:space="preserve">قال الأبار: ولي قضاء سبتة فشكر. وكان من سروات الرجال، فقيها، مبرزا، وأديبا كاملا، حسن البزة، لين الجانب، جمع بين ’’سنن أبي داود’’، و’’جامع الترمذي’’، وارتحل الناس إليه لعلوه.</w:t>
      </w:r>
    </w:p>
    <w:p/>
    <w:p>
      <w:pPr/>
      <w:r>
        <w:rPr/>
        <w:t xml:space="preserve">حدث عنه: أبو العباس أحمد ابن الرومية النباتي، وإبراهيم بن قسوم، وأبو سليمان بن حوط الله، ومحمد بن عبد النور، والحافظ ابن خلفون، وابن دحية وأخوه، وخلق.</w:t>
      </w:r>
    </w:p>
    <w:p/>
    <w:p>
      <w:pPr/>
      <w:r>
        <w:rPr/>
        <w:t xml:space="preserve">مات في رجب سنة ست وثمانين وخمس مائة.</w:t>
      </w:r>
    </w:p>
    <w:p/>
    <w:p>
      <w:pPr/>
      <w:r>
        <w:rPr/>
        <w:t xml:space="preserve">قال أبو الربيع بن سالم الحافظ: ومن شيوخي: الفقيه المشاور الحافظ ابن زرقون -وزرقون: لقب لسعيد أبي جده، لقب به لشدة حمرته- كان شيخنا أبو عبد الله من جلة العلماء الحافظين للمذهب، مع متانة الأدب، وجلالة القدر، وكرم الخلق، وسعة الصدر، واتساع جانب البر، لقيته بإشبيلية وقت لقائي لابن الجد، فقرأت عليه الموطأ عن الخولاني إجازة بسماعه من عثمان بن أحمد اللخمي، عن أبي عيسى الليثي، وقرأته عليه بسماعه سنة عشرين على القاضي عبد الله بن أحمد بن عمر القيسي الوحيدي بسماعه من مولى الطلاع، وقرأت عليه التقصي لابن عبد البر بسماعه بمراكش سنة516 من موسى بن أبي تليد. قال: سمعته منه سنة ستين وأربع مائة، وقرأت عليه ’’المنتقى’’ لابن الجارود، عن الخولاني، عن أبي عمر الطلمنكي، عن أبي جعفر بن عبد الله بن محمد بن نافع الخزاعي، عنه، و’’التيسير’’ قرأته عليه، عن الخولاني، عن المؤلف إجازة، و’’النوادر’’ للقالي قرأته عليه بقراءته على ابن عيذون، وخلف بن فرتون، عن الوزير أبي بكر عاصم بن أيوب، عن ابن العزاب، عن هارون بن موسى، عنه، وبإجازته من الخولاني، أنبأنا الحسن بن أيوب الحداد الفقيه، عن القالي، وهذا نهاية في العلو.</w:t>
      </w:r>
    </w:p>
    <w:p/>
    <w:p>
      <w:pPr/>
      <w:r>
        <w:rPr/>
        <w:t xml:space="preserve">وقرأت على ابن زرقون: أنبأكم أبو عبد الله الخولاني سنة اثنتين وخمس مائة، حدثنا علي بن إبراهيم الشيرازي بإشبيلية سماعا -أظن في سنة423- أخبرنا أبو بكر بن سلم، حدثنا الكجي، حدثنا الأنصاري، حدثنا ابن عون فذكر حديث: ’’الحلال بين والحرام بين’’.</w:t>
      </w:r>
    </w:p>
    <w:p/>
    <w:p>
      <w:pPr/>
      <w:r>
        <w:rPr/>
        <w:t xml:space="preserve">ومات معه المحدث الرئيس أبو المواهب بن صصرى، وأبو القاسم عبد الرحمن بن محمد بن غالب ابن الشراط القرطبي، والمقرئ أبو الطيب عبد المنعم بن يحيى بن الخلوف الغرناطي، وأبو عبد الله محمد بن جعفر بن حميد بن مأمون البلنسي، وأبو بكر محمد بن عبد الله بن الجد الإشبيلي، وأبو عبد الله محمد بن المبارك بن أبي السعود الحلاوي الحربي في عشر المائة، ومسعود بن علي بن النادر، وأبو الفتح نصر الله بن علي ابن الكيال مقرئ واسط.</w:t>
      </w:r>
    </w:p>
    <w:p>
      <w:pPr>
        <w:jc w:val="start"/>
        <w:bidi/>
      </w:pPr>
      <w:r>
        <w:rPr>
          <w:sz w:val="24"/>
          <w:szCs w:val="24"/>
          <w:b w:val="1"/>
          <w:bCs w:val="1"/>
          <w:rtl/>
        </w:rPr>
        <w:t xml:space="preserve">
سير أعلام النبلاء،(دار الحديث- القاهرة،2006،ط 1،ج 15،ص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أحمد بن سعيد يعرف بابن زرقون
</w:t>
      </w:r>
    </w:p>
    <w:p>
      <w:pPr/>
      <w:r>
        <w:rPr/>
        <w:t xml:space="preserve">محمد بن سعيد بن أحمد بن سعيد يعرف بابن زرقون الأنصاري من أهل إشبيلية وأصله من بطليوس. كنيته أبو عبد الله وزرقون لقب عن جد أبيه سعيد المذكور لقب بذلك لحمرة وجهه. سمع أباه وأبا عمران بن أبي تليد وأبا القاسم بن الأبرش وأبا الفضل: عياض واختص به ولازمه كثيرا وأجاز له أبو عبد الله الخولاني وأبو محمد بن عتاب وأبو مروان الباجي وغيرهم كثيرا.</w:t>
      </w:r>
    </w:p>
    <w:p/>
    <w:p>
      <w:pPr/>
      <w:r>
        <w:rPr/>
        <w:t xml:space="preserve">وولي قضاء شلب وقضاء سبتة فحمدت سيرته ونزاهته وكان أحد سروات الرجال حافظا للفقه مبرزا فيه يعترف له أبو بكر بن الجد بذلك مع البراعة في الأدب والمشاركة في قرض الشعر صبورا على الجلوس للاسماع مع الكبرة يتكلف ذلك وإن شق عليه.</w:t>
      </w:r>
    </w:p>
    <w:p/>
    <w:p>
      <w:pPr/>
      <w:r>
        <w:rPr/>
        <w:t xml:space="preserve">سمعت أبا الربيع بن سالم يقول: رام يوما أن ينهض من مجلسه فلم يستطع من الكبر حتى اعتمد على من أعانه فلما استوى قائما أنشد متمثلا:</w:t>
      </w:r>
    </w:p>
    <w:p/>
    <w:p>
      <w:pPr>
        <w:jc w:val="center"/>
      </w:pPr>
      <w:r>
        <w:rPr>
          <w:color w:val="ff0000"/>
        </w:rPr>
        <w:t xml:space="preserve">أصبحت عند الحسان زيفا </w:t>
      </w:r>
      <w:r>
        <w:rPr>
          <w:color w:val="ff0000"/>
        </w:rPr>
        <w:t xml:space="preserve">      </w:t>
      </w:r>
      <w:r>
        <w:rPr>
          <w:color w:val="ff0000"/>
        </w:rPr>
        <w:t xml:space="preserve"> وغير الحادثات نقشي</w:t>
      </w:r>
    </w:p>
    <w:p/>
    <w:p>
      <w:pPr>
        <w:jc w:val="center"/>
      </w:pPr>
      <w:r>
        <w:rPr>
          <w:color w:val="ff0000"/>
        </w:rPr>
        <w:t xml:space="preserve">وكنت أمشي ولست أعيا </w:t>
      </w:r>
      <w:r>
        <w:rPr>
          <w:color w:val="ff0000"/>
        </w:rPr>
        <w:t xml:space="preserve">      </w:t>
      </w:r>
      <w:r>
        <w:rPr>
          <w:color w:val="ff0000"/>
        </w:rPr>
        <w:t xml:space="preserve"> فصرت أعيا ولست أمشي</w:t>
      </w:r>
    </w:p>
    <w:p/>
    <w:p>
      <w:pPr/>
      <w:r>
        <w:rPr/>
        <w:t xml:space="preserve">ومن تآليفه: كتاب الأنوار جمع فيه بين المنتقى والاستذكار وجمع أيضا بين الترمذي وسنن أبي داود السجستاني. وكان الناس يرحلون إليه للأخذ عنه والسماع منه لعلو روايته. ومولده سنة اثنين وخمسمائة. وتوفي بإشبيلية في منتصف رجب سنة ست وثمانين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2026-10-04T05:54:00+03:00</dcterms:created>
  <dcterms:modified xsi:type="dcterms:W3CDTF">2026-10-04T05:54:00+03:00</dcterms:modified>
</cp:coreProperties>
</file>

<file path=docProps/custom.xml><?xml version="1.0" encoding="utf-8"?>
<Properties xmlns="http://schemas.openxmlformats.org/officeDocument/2006/custom-properties" xmlns:vt="http://schemas.openxmlformats.org/officeDocument/2006/docPropsVTypes"/>
</file>