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الحفني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الحفني
</w:t>
      </w:r>
    </w:p>
    <w:p>
      <w:pPr/>
      <w:r>
        <w:rPr/>
        <w:t xml:space="preserve">الحفني محمد بن سالم بن أحمد الحنف (او الحفناوي) شمس الدين: فقيه شافي، من علماء العربية. ولد بحفنة (من اعمال بلبيس بمصر) وتعلم في الازهر، وتولى التدريس فيه، وتوفي بالقاهرة. من كتبه (الثمرة البهية في اسماء الصحابة البدرية – خ) و (حاشية على شرح الاشموني – خ) نحو، و (انفس نفائس الدرر – ط) حاشية على شرح الهزية لابن حجر الهيتمي، و (فرائد عوائد جبرية – خ) حاشية في الحساب، و (حتشية على شرح رسالة العضد للسعد – خ) و (ثبت – خ) و (حاشية على الجامع الصغير للسيوطي – ط) جزآن، و (رسالة في التقليد في الفروع - خ) </w:t>
      </w:r>
    </w:p>
    <w:p/>
    <w:p/>
    <w:p>
      <w:pPr/>
      <w:r>
        <w:rPr/>
        <w:t xml:space="preserve">بابصيل (00-بعد 1280هـ ، 00- بعد 1863م)</w:t>
      </w:r>
    </w:p>
    <w:p/>
    <w:p>
      <w:pPr/>
      <w:r>
        <w:rPr/>
        <w:t xml:space="preserve">محمد بن سالم بن سعيد بايصل: فقيه شافعي متصوف. من أهل مكة. اصله من حضرموت. له (إسعاد الريق - ط) في التصوف، فرغ منه سنة 1280.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134)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2026-10-04T05:03:37+03:00</dcterms:created>
  <dcterms:modified xsi:type="dcterms:W3CDTF">2026-10-04T05:03:37+03:00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