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الكتاني
</w:t>
      </w:r>
    </w:p>
    <w:p>
      <w:pPr>
        <w:jc w:val="start"/>
        <w:bidi/>
      </w:pPr>
      <w:r>
        <w:rPr>
          <w:rFonts w:ascii="arial" w:hAnsi="arial" w:eastAsia="arial" w:cs="arial"/>
          <w:sz w:val="28"/>
          <w:szCs w:val="28"/>
          <w:b w:val="1"/>
          <w:bCs w:val="1"/>
          <w:rtl/>
        </w:rPr>
        <w:t xml:space="preserve">الكتاني
</w:t>
      </w:r>
    </w:p>
    <w:p>
      <w:pPr/>
      <w:r>
        <w:rPr/>
        <w:t xml:space="preserve">الكتاني  محمد الزمزمي بن محمد بن جعفر ابن إدريس الكتاني الحسني : رحالة، فقيه مالكي، من العلماء بالحديث. ولد وتعلم بفاس. وحج فأخذ عن بعض العلماء بالحجاز ومصر والعراق والهند. وقام برحلة ثانية فاستقر في دمشق، وتوفي بها. له كتب، منها (رحلتان إلى الهند - ط) في مجلد، وكتاب في (ترجمته - ط) قال ابن سودة : مات قبل إتمامه، والموجود منه أكثر من مئة صفحة، ذكرتها جريدة السعادة (في العدد 8399).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2026-10-04T04:09:29+03:00</dcterms:created>
  <dcterms:modified xsi:type="dcterms:W3CDTF">2026-10-04T04:09:29+03:00</dcterms:modified>
</cp:coreProperties>
</file>

<file path=docProps/custom.xml><?xml version="1.0" encoding="utf-8"?>
<Properties xmlns="http://schemas.openxmlformats.org/officeDocument/2006/custom-properties" xmlns:vt="http://schemas.openxmlformats.org/officeDocument/2006/docPropsVTypes"/>
</file>