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
</w:t>
      </w:r>
    </w:p>
    <w:p>
      <w:pPr/>
      <w:r>
        <w:rPr/>
        <w:t xml:space="preserve">شمس الدين  محمد رضا بن زين الدين، من آل شمس الدين : فاضل إمامي عاملي من أهل البازورية في لبنان. من كتبه المطبوعة (العلويون في سورية) و (حديث الجامعة النجفية) و (حياة الامام الشهيد الاول) و(الزواج المقدس) و(فلسفة الصلاة).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2026-10-04T04:10:09+03:00</dcterms:created>
  <dcterms:modified xsi:type="dcterms:W3CDTF">2026-10-04T04:10:09+03:00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