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زنبور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زنبور
</w:t>
      </w:r>
    </w:p>
    <w:p>
      <w:pPr/>
      <w:r>
        <w:rPr/>
        <w:t xml:space="preserve">زنبور  محمد بن رباح الملقب بزنبور بن أبي حماد : شاعر كاتب بغدادي من الموالي. كان منقطعا إلى آل نوبخت. وله مهاجاة مع أبي نواس، بسببهم.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2026-10-04T03:08:00+03:00</dcterms:created>
  <dcterms:modified xsi:type="dcterms:W3CDTF">2026-10-04T03:08:00+03:00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