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المروزي
</w:t>
      </w:r>
    </w:p>
    <w:p>
      <w:pPr/>
      <w:r>
        <w:rPr/>
        <w:t xml:space="preserve">أبو علي المروزي هارون بن معروف أبو علي المروزي، كان خزازا وأضر بآخره، روى عنه مسلم وأبو داود، وروى البخاري عن رجل عنه، وأحمد بن حنبل، وصالح جزرة وغيرهم، وقال: رأيت في المنام قيل لي من آثر الحديث على القرآن عذب، قال: فظننت أن ذهاب بصري من ذلك، وكان صدوقا فاضلا صاحب سنة، وتوفي سنة إحدى وثلاثين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2026-07-28T14:12:03+03:00</dcterms:created>
  <dcterms:modified xsi:type="dcterms:W3CDTF">2026-07-28T14:12:03+03:00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