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منصور
</w:t>
      </w:r>
    </w:p>
    <w:p>
      <w:pPr/>
      <w:r>
        <w:rPr/>
        <w:t xml:space="preserve">يحيى بن أبي منصور (من بني منجم)</w:t>
      </w:r>
    </w:p>
    <w:p/>
    <w:p>
      <w:pPr/>
      <w:r>
        <w:rPr/>
        <w:t xml:space="preserve">يحيى بن أبي منصور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2026-07-28T12:47:56+03:00</dcterms:created>
  <dcterms:modified xsi:type="dcterms:W3CDTF">2026-07-28T12:47:56+03:00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