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الأسدي
</w:t>
      </w:r>
    </w:p>
    <w:p>
      <w:pPr>
        <w:jc w:val="start"/>
        <w:bidi/>
      </w:pPr>
      <w:r>
        <w:rPr>
          <w:rFonts w:ascii="arial" w:hAnsi="arial" w:eastAsia="arial" w:cs="arial"/>
          <w:sz w:val="28"/>
          <w:szCs w:val="28"/>
          <w:b w:val="1"/>
          <w:bCs w:val="1"/>
          <w:rtl/>
        </w:rPr>
        <w:t xml:space="preserve">الأسدي
</w:t>
      </w:r>
    </w:p>
    <w:p>
      <w:pPr/>
      <w:r>
        <w:rPr/>
        <w:t xml:space="preserve">الأسدي المسيب بن رافع الأسدي الكاهلي الكوفي. روى عن جابر بن سمرة وأبي سعيد الخدري والبراء بن عازب وجماعة. قال ابن معين: لم يسمع من أحد من الصحابة غير البراء بن عازب، وتوفي سنة خمس ومائة. وروى له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المسيب بن رافع أبو العلاء الأسدي
</w:t>
      </w:r>
    </w:p>
    <w:p>
      <w:pPr/>
      <w:r>
        <w:rPr/>
        <w:t xml:space="preserve">المسيب بن رافع أبو العلاء الأسدي الفقيه الكبير، أبو العلاء الأسدي، الكاهلي، كوفي، ثبت.</w:t>
      </w:r>
    </w:p>
    <w:p/>
    <w:p>
      <w:pPr/>
      <w:r>
        <w:rPr/>
        <w:t xml:space="preserve">حدث عن: جابر بن سمرة، وأبي سعيد الخدري، والبراء بن عازب، وطائفة.</w:t>
      </w:r>
    </w:p>
    <w:p/>
    <w:p>
      <w:pPr/>
      <w:r>
        <w:rPr/>
        <w:t xml:space="preserve">وروى عنه: ابنه؛ العلاء، والأعمش، ومنصور، وأبو إسحاق، وآخرون.</w:t>
      </w:r>
    </w:p>
    <w:p/>
    <w:p>
      <w:pPr/>
      <w:r>
        <w:rPr/>
        <w:t xml:space="preserve">قال ابن معين: لم يسمع من صحابي إلا من البراء، وعامر بن عبدة.</w:t>
      </w:r>
    </w:p>
    <w:p/>
    <w:p>
      <w:pPr/>
      <w:r>
        <w:rPr/>
        <w:t xml:space="preserve">وقيل: إن عمر بن هبيرة الأمير أراد أن يولي المسيب القضاء، فقال: ما يسرني، وإن سواري مسجدكم لي ذهبا.</w:t>
      </w:r>
    </w:p>
    <w:p/>
    <w:p>
      <w:pPr/>
      <w:r>
        <w:rPr/>
        <w:t xml:space="preserve">قيل: توفي سنة خمس ومائة.</w:t>
      </w:r>
    </w:p>
    <w:p>
      <w:pPr>
        <w:jc w:val="start"/>
        <w:bidi/>
      </w:pPr>
      <w:r>
        <w:rPr>
          <w:sz w:val="24"/>
          <w:szCs w:val="24"/>
          <w:b w:val="1"/>
          <w:bCs w:val="1"/>
          <w:rtl/>
        </w:rPr>
        <w:t xml:space="preserve">
سير أعلام النبلاء،(دار الحديث- القاهرة،2006،ط 0،ج 5،ص 438)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المسيب بن رافع الأسدي
</w:t>
      </w:r>
    </w:p>
    <w:p>
      <w:pPr/>
      <w:r>
        <w:rPr/>
        <w:t xml:space="preserve">المسيب بن رافع الأسدي. قال: أخبرنا معن بن عيسى قال: حدثني إسحاق بن يحيى بن طلحة عن المسيب بن رافع أن عمر بن هبيرة دعاه ليوليه القضاء فقال: ما يسرني أني وليت القضاء. وأن لي سواري مسجدكم هذا ذهبا.</w:t>
      </w:r>
    </w:p>
    <w:p/>
    <w:p>
      <w:pPr/>
      <w:r>
        <w:rPr/>
        <w:t xml:space="preserve">قالوا: وتوفي المسيب بن رافع سنة خمس ومائة.</w:t>
      </w:r>
    </w:p>
    <w:p>
      <w:pPr>
        <w:jc w:val="start"/>
        <w:bidi/>
      </w:pPr>
      <w:r>
        <w:rPr>
          <w:sz w:val="24"/>
          <w:szCs w:val="24"/>
          <w:b w:val="1"/>
          <w:bCs w:val="1"/>
          <w:rtl/>
        </w:rPr>
        <w:t xml:space="preserve">
الطبقات الكبرى،(دار الكتب العلمية - بيروت،1990،ط 1،ج 6،ص 298)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المسيب بن رافع الأسدي التغلبي الكاهلي أبو العلاء
</w:t>
      </w:r>
    </w:p>
    <w:p>
      <w:pPr/>
      <w:r>
        <w:rPr/>
        <w:t xml:space="preserve">المسيب بن رافع الأسدي التغلبي الكاهلي أبو العلاء مات سنة خمس ومائة وهو والد العلاء بن المسيب</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المسيب بن رافع أبو العلاء الكاهلي الضرير
</w:t>
      </w:r>
    </w:p>
    <w:p>
      <w:pPr/>
      <w:r>
        <w:rPr/>
        <w:t xml:space="preserve">المسيب بن رافع أبو العلاء الكاهلي الضرير </w:t>
      </w:r>
    </w:p>
    <w:p/>
    <w:p>
      <w:pPr/>
      <w:r>
        <w:rPr/>
        <w:t xml:space="preserve">عن سعد وحفصة مرسلا وعن البراء وعلقمة وعنه ابنه العلاء ومنصور وابن أبي خالد حجة صوام قوام مات 105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المسيب بن رافع الكاهلي الأسدي الكوفي كنيته أبو العلاء
</w:t>
      </w:r>
    </w:p>
    <w:p>
      <w:pPr/>
      <w:r>
        <w:rPr/>
        <w:t xml:space="preserve">المسيب بن رافع الكاهلي الأسدي الكوفي كنيته أبو العلاء </w:t>
      </w:r>
    </w:p>
    <w:p/>
    <w:p>
      <w:pPr/>
      <w:r>
        <w:rPr/>
        <w:t xml:space="preserve">قال عمرو بن علي مات سنة خمس ومائة</w:t>
      </w:r>
    </w:p>
    <w:p/>
    <w:p>
      <w:pPr/>
      <w:r>
        <w:rPr/>
        <w:t xml:space="preserve">روى عن تميم بن طرفة في الصلاة ووراد مولى المغيرة بن شعبة</w:t>
      </w:r>
    </w:p>
    <w:p/>
    <w:p>
      <w:pPr/>
      <w:r>
        <w:rPr/>
        <w:t xml:space="preserve">روى عنه الأعمش ومنصور</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المسيب بن رافع الكوفي
</w:t>
      </w:r>
    </w:p>
    <w:p>
      <w:pPr/>
      <w:r>
        <w:rPr/>
        <w:t xml:space="preserve">المسيب بن رافع الكوفي</w:t>
      </w:r>
    </w:p>
    <w:p>
      <w:pPr>
        <w:jc w:val="start"/>
        <w:bidi/>
      </w:pPr>
      <w:r>
        <w:rPr>
          <w:sz w:val="24"/>
          <w:szCs w:val="24"/>
          <w:b w:val="1"/>
          <w:bCs w:val="1"/>
          <w:rtl/>
        </w:rPr>
        <w:t xml:space="preserve">
المعين في طبقات المحدثين،(دار الفرقان، عمان - الأردن،1984،ط 1،ج 1،ص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المسيب بن رافع الكاهلي، أبو العلاء الكوفي الأعمى، 
</w:t>
      </w:r>
    </w:p>
    <w:p>
      <w:pPr/>
      <w:r>
        <w:rPr/>
        <w:t xml:space="preserve">(ع) المسيب بن رافع الكاهلي، أبو العلاء الكوفي الأعمى، والد العلاء. </w:t>
      </w:r>
    </w:p>
    <w:p/>
    <w:p>
      <w:pPr/>
      <w:r>
        <w:rPr/>
        <w:t xml:space="preserve">قال البخاري: قال علي بن أبي نعيم وجرير عن المغيرة، قالا: إن مسيب بن رافع هو تغلبي، نسبه ابن أبي أويس عن ابن إسحاق.</w:t>
      </w:r>
    </w:p>
    <w:p/>
    <w:p>
      <w:pPr/>
      <w:r>
        <w:rPr/>
        <w:t xml:space="preserve">وفي قول المزي: ذكره ابن حبان في كتاب «الثقات»، وقال ابن أبي عاصم وغيره: مات سنة خمس ومائة، نظر؛ لأن ابن حبان لما ذكره في كتاب «الثقات» قال: مات سنة خمس ومائة، لو رآه لما عدل عنه إلى غيره، وكان ذكره معددا له كما من شأنه تعداده المؤرخين، إذا ظفر بهم مسمين، وكما ذكره ابن حبان قاله الفلاس.</w:t>
      </w:r>
    </w:p>
    <w:p/>
    <w:p>
      <w:pPr/>
      <w:r>
        <w:rPr/>
        <w:t xml:space="preserve">ومحمد بن سعد لما ذكره في الطبقة الثانية من أهل الكوفة قال: أبنا معن، حدثني إسحاق بن يحيى بن طلحة، عن المسيب بن رافع أن عمر بن هبيرة دعاه ليوليه القضاء، فقال: ما يسرني أني وليت القضاء، وأن لي سواري مسجدكم هذا ذهبا، وخليفة بن خياط والهيثم بن عدي في الطبقة الثالثة.</w:t>
      </w:r>
    </w:p>
    <w:p/>
    <w:p>
      <w:pPr/>
      <w:r>
        <w:rPr/>
        <w:t xml:space="preserve">وقال العجلي: كوفي، تابعي ثقة.</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المسيب بن رافع الأسدي الكاهلي كنيته أبو العلاء
</w:t>
      </w:r>
    </w:p>
    <w:p>
      <w:pPr/>
      <w:r>
        <w:rPr/>
        <w:t xml:space="preserve">المسيب بن رافع الأسدي الكاهلي كنيته أبو العلاء </w:t>
      </w:r>
    </w:p>
    <w:p/>
    <w:p>
      <w:pPr/>
      <w:r>
        <w:rPr/>
        <w:t xml:space="preserve">يروي عن البراء بن عازب وجابر بن سمرة عداده في أهل الكوفة روى عنه الأعمش وابنه العلاء بن المسيب مات سنة خمس ومائة حدثنا الحسن بن سفيان ثنا أبو بكر بن أبي شيبة ثنا يزيد بن هارون عن العوام بن حوشب عن المسيب بن رافع أنه كان يختم القرآن</w:t>
      </w:r>
    </w:p>
    <w:p/>
    <w:p>
      <w:pPr/>
      <w:r>
        <w:rPr/>
        <w:t xml:space="preserve">في كل ثلاث ثم يصبح اليوم الذي يختم فيه صائما</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المسيب بن رافع الأسدي
</w:t>
      </w:r>
    </w:p>
    <w:p>
      <w:pPr/>
      <w:r>
        <w:rPr/>
        <w:t xml:space="preserve">المسيب بن رافع الأسدي </w:t>
      </w:r>
    </w:p>
    <w:p/>
    <w:p>
      <w:pPr/>
      <w:r>
        <w:rPr/>
        <w:t xml:space="preserve">ويقال الثعلبي والد العلاء بن المسيب الكاهلي</w:t>
      </w:r>
    </w:p>
    <w:p/>
    <w:p>
      <w:pPr/>
      <w:r>
        <w:rPr/>
        <w:t xml:space="preserve">روى عن أبي سعيد الخدري والبراء بن عازب وجابر بن سمرة وعامر بن عبدة والأسود بن يزيد ووراد كاتب المغيرة بن شعبة روى عنه منصور والأعمش وابنه العلاء سمعت أبي يقول ذلك نا عبد الرحمن قال ذكره أبي عن إسحاق بن منصور عن يحيى بن معين أنه قال المسيب بن رافع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2026-07-29T02:57:19+03:00</dcterms:created>
  <dcterms:modified xsi:type="dcterms:W3CDTF">2026-07-29T02:57:19+03:00</dcterms:modified>
</cp:coreProperties>
</file>

<file path=docProps/custom.xml><?xml version="1.0" encoding="utf-8"?>
<Properties xmlns="http://schemas.openxmlformats.org/officeDocument/2006/custom-properties" xmlns:vt="http://schemas.openxmlformats.org/officeDocument/2006/docPropsVTypes"/>
</file>