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النيربي
</w:t>
      </w:r>
    </w:p>
    <w:p>
      <w:pPr/>
      <w:r>
        <w:rPr/>
        <w:t xml:space="preserve">النيربي  محمد حميدة بن عبد المجيد النيربي، ويقال له الشيخ (حمدو) الناصر الاصم : شاعر حلبي، له نظم في (ديوان) و (تخميس البردة - ط) نسبته إلى باب النيرب، من أحياء حلب. ووفاته في كفر تخاريم (من أعمالها) قال صاحب أعلام النبلاء : كان أصم، فاصطنع له مصاصة متصلة بماسورة معدنية وفي آخرها فنجان مثقوب، فمن أراد أن يكلمه وضع الفنجان على فمه، والمصاصة في أذن الاصم، فيسمع بسهولة.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2026-10-04T00:15:36+03:00</dcterms:created>
  <dcterms:modified xsi:type="dcterms:W3CDTF">2026-10-04T00:15:36+03:00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