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لعبون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لعبون
</w:t>
      </w:r>
    </w:p>
    <w:p>
      <w:pPr/>
      <w:r>
        <w:rPr/>
        <w:t xml:space="preserve">ابن لعبون  محمد بن حمد بن محمد بن ناصر بن عثمان (الملقب لعبون) بن ناصر بن حمد بن ابراهيم بن حسين بن مدلج، المدلجي الوائلي النجدي: من كبار شعراء النبط (الزجل) ولد في (ثادق) من بلاد نجد و حفظ بها القرآن و تعلم الكتابة و كان خطه فائقا. و نظم الشعر في صغره و مال إلى اللهو و البطالة. ورحل إلى (الزبير) في العراق، فاشتهر بمهاجمته بعض معاصريه ثم قصد الكويت فمات فيها بالطاعون. قال خالد الفرج: وله الالحان اللعبونية، ولا يزال يغنى بها في ساحل الخليج الفارسي، و اسلوبه مزيج من لهجة أهل نجد و لهجة أهل الساحل فصار مقبولا عند الطرفين، كما ان تضلعه بالادب العربي جعله يستعمل انواعا من البديع في نظمه وورد في اواخر شعره ذكر الشيب و انه بلغ ستا و اربعين سنة (؟) وعاش بعد ابيه.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2026-07-29T02:53:42+03:00</dcterms:created>
  <dcterms:modified xsi:type="dcterms:W3CDTF">2026-07-29T02:53:42+03:00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